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57" w:rsidRDefault="000B7C57" w:rsidP="000C2A0F">
      <w:pPr>
        <w:pStyle w:val="ConsPlusNormal"/>
        <w:spacing w:line="276" w:lineRule="auto"/>
        <w:jc w:val="right"/>
      </w:pPr>
    </w:p>
    <w:p w:rsidR="000C2A0F" w:rsidRDefault="000C2A0F" w:rsidP="000C2A0F">
      <w:pPr>
        <w:pStyle w:val="ConsPlusNormal"/>
        <w:spacing w:line="276" w:lineRule="auto"/>
        <w:jc w:val="right"/>
      </w:pPr>
      <w:r>
        <w:t>ПРОЕКТ</w:t>
      </w:r>
    </w:p>
    <w:p w:rsidR="00D527BC" w:rsidRDefault="00D527BC" w:rsidP="00D527BC">
      <w:pPr>
        <w:pStyle w:val="ConsPlusNormal"/>
        <w:spacing w:line="276" w:lineRule="auto"/>
        <w:jc w:val="center"/>
      </w:pPr>
      <w:r>
        <w:rPr>
          <w:noProof/>
        </w:rPr>
        <w:drawing>
          <wp:inline distT="0" distB="0" distL="0" distR="0">
            <wp:extent cx="10191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7BC" w:rsidRDefault="00D527BC" w:rsidP="00D527BC">
      <w:pPr>
        <w:pStyle w:val="ConsPlusNonformat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СТРОИТЕЛЬСТВА, АРХИТЕКТУРЫ </w:t>
      </w:r>
    </w:p>
    <w:p w:rsidR="00D527BC" w:rsidRDefault="00D527BC" w:rsidP="00D527BC">
      <w:pPr>
        <w:pStyle w:val="ConsPlusNonformat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ЖИЛИЩНО-КОММУНАЛЬНОГО ХОЗЯЙСТВА </w:t>
      </w:r>
    </w:p>
    <w:p w:rsidR="00D527BC" w:rsidRDefault="00D527BC" w:rsidP="00D527BC">
      <w:pPr>
        <w:pStyle w:val="ConsPlusNonformat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D527BC" w:rsidRDefault="00D527BC" w:rsidP="00D527BC">
      <w:pPr>
        <w:pStyle w:val="ConsPlusNonformat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(Минстрой </w:t>
      </w:r>
      <w:r w:rsidR="00C223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527BC" w:rsidRDefault="00D527BC" w:rsidP="00D527BC">
      <w:pPr>
        <w:pStyle w:val="ConsPlusNonformat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P835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FB5" w:rsidRDefault="00D527BC" w:rsidP="00C22363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«___» _________ 202</w:t>
      </w:r>
      <w:r w:rsidR="00C22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  №______ </w:t>
      </w:r>
    </w:p>
    <w:p w:rsidR="00C22363" w:rsidRDefault="00C22363" w:rsidP="00C22363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7BC" w:rsidRPr="00986FB5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Махачкала</w:t>
      </w:r>
    </w:p>
    <w:p w:rsidR="00385ACA" w:rsidRDefault="00385ACA" w:rsidP="00D527BC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3" w:rsidRPr="00C22363" w:rsidRDefault="00C22363" w:rsidP="00C22363">
      <w:pPr>
        <w:widowControl w:val="0"/>
        <w:jc w:val="center"/>
        <w:rPr>
          <w:b/>
          <w:sz w:val="28"/>
          <w:szCs w:val="28"/>
        </w:rPr>
      </w:pPr>
      <w:r w:rsidRPr="00C22363">
        <w:rPr>
          <w:b/>
          <w:sz w:val="28"/>
          <w:szCs w:val="28"/>
        </w:rPr>
        <w:t xml:space="preserve">Об утверждении Порядка составления и утверждения отчета о результатах деятельности государственных учреждений, находящихся в ведении Министерства </w:t>
      </w:r>
      <w:r>
        <w:rPr>
          <w:b/>
          <w:sz w:val="28"/>
          <w:szCs w:val="28"/>
        </w:rPr>
        <w:t xml:space="preserve">строительства, архитектуры и жилищно-коммунального хозяйства </w:t>
      </w:r>
      <w:r w:rsidRPr="00C22363">
        <w:rPr>
          <w:b/>
          <w:sz w:val="28"/>
          <w:szCs w:val="28"/>
        </w:rPr>
        <w:t>Республики Дагестан и об использовании закрепленного за ними государственного имущества</w:t>
      </w:r>
    </w:p>
    <w:p w:rsidR="00D527BC" w:rsidRDefault="00D527BC" w:rsidP="00D527BC">
      <w:pPr>
        <w:jc w:val="both"/>
        <w:rPr>
          <w:sz w:val="28"/>
          <w:szCs w:val="28"/>
        </w:rPr>
      </w:pPr>
    </w:p>
    <w:p w:rsidR="005C0AB0" w:rsidRPr="005C0AB0" w:rsidRDefault="00C22363" w:rsidP="005C0AB0">
      <w:pPr>
        <w:widowControl w:val="0"/>
        <w:ind w:firstLine="567"/>
        <w:jc w:val="both"/>
        <w:rPr>
          <w:b/>
          <w:bCs/>
          <w:sz w:val="28"/>
          <w:szCs w:val="28"/>
        </w:rPr>
      </w:pPr>
      <w:r w:rsidRPr="00552293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подпунктом 10 пункта 3.3 статьи 32 Федерального закона от 12 января 1996 года № 7-ФЗ «О некоммерческих организациях» (Собрание законодательства Российской Федерации, 1996, №3, ст.145;</w:t>
      </w:r>
      <w:r w:rsidRPr="008F063C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официальный интернет-портал правовой информации (</w:t>
      </w:r>
      <w:hyperlink r:id="rId8" w:history="1">
        <w:r w:rsidRPr="00AF2294">
          <w:rPr>
            <w:rStyle w:val="af0"/>
            <w:sz w:val="28"/>
            <w:szCs w:val="28"/>
            <w:lang w:val="en-US"/>
          </w:rPr>
          <w:t>www</w:t>
        </w:r>
        <w:r w:rsidRPr="00546424">
          <w:rPr>
            <w:rStyle w:val="af0"/>
            <w:sz w:val="28"/>
            <w:szCs w:val="28"/>
          </w:rPr>
          <w:t>.</w:t>
        </w:r>
        <w:r w:rsidRPr="00AF2294">
          <w:rPr>
            <w:rStyle w:val="af0"/>
            <w:sz w:val="28"/>
            <w:szCs w:val="28"/>
            <w:lang w:val="en-US"/>
          </w:rPr>
          <w:t>pravo</w:t>
        </w:r>
        <w:r w:rsidRPr="00546424">
          <w:rPr>
            <w:rStyle w:val="af0"/>
            <w:sz w:val="28"/>
            <w:szCs w:val="28"/>
          </w:rPr>
          <w:t>.</w:t>
        </w:r>
        <w:r w:rsidRPr="00AF2294">
          <w:rPr>
            <w:rStyle w:val="af0"/>
            <w:sz w:val="28"/>
            <w:szCs w:val="28"/>
            <w:lang w:val="en-US"/>
          </w:rPr>
          <w:t>gov</w:t>
        </w:r>
        <w:r w:rsidRPr="00546424">
          <w:rPr>
            <w:rStyle w:val="af0"/>
            <w:sz w:val="28"/>
            <w:szCs w:val="28"/>
          </w:rPr>
          <w:t>.</w:t>
        </w:r>
        <w:r w:rsidRPr="00AF2294">
          <w:rPr>
            <w:rStyle w:val="af0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), 202</w:t>
      </w:r>
      <w:r w:rsidRPr="008F063C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Pr="008F063C">
        <w:rPr>
          <w:sz w:val="28"/>
          <w:szCs w:val="28"/>
        </w:rPr>
        <w:t>25</w:t>
      </w:r>
      <w:r>
        <w:rPr>
          <w:sz w:val="28"/>
          <w:szCs w:val="28"/>
        </w:rPr>
        <w:t xml:space="preserve"> декабря,                          № 0001202</w:t>
      </w:r>
      <w:r w:rsidRPr="008F063C">
        <w:rPr>
          <w:sz w:val="28"/>
          <w:szCs w:val="28"/>
        </w:rPr>
        <w:t>3</w:t>
      </w:r>
      <w:r>
        <w:rPr>
          <w:sz w:val="28"/>
          <w:szCs w:val="28"/>
        </w:rPr>
        <w:t>12</w:t>
      </w:r>
      <w:r w:rsidRPr="008F063C">
        <w:rPr>
          <w:sz w:val="28"/>
          <w:szCs w:val="28"/>
        </w:rPr>
        <w:t>25</w:t>
      </w:r>
      <w:r>
        <w:rPr>
          <w:sz w:val="28"/>
          <w:szCs w:val="28"/>
        </w:rPr>
        <w:t>007</w:t>
      </w:r>
      <w:r w:rsidRPr="008F063C">
        <w:rPr>
          <w:sz w:val="28"/>
          <w:szCs w:val="28"/>
        </w:rPr>
        <w:t>3</w:t>
      </w:r>
      <w:r>
        <w:rPr>
          <w:sz w:val="28"/>
          <w:szCs w:val="28"/>
        </w:rPr>
        <w:t>) и Приказом Министерства финансов России от  2 ноября 202</w:t>
      </w:r>
      <w:r w:rsidR="007A7985">
        <w:rPr>
          <w:sz w:val="28"/>
          <w:szCs w:val="28"/>
        </w:rPr>
        <w:t>1 года</w:t>
      </w:r>
      <w:r>
        <w:rPr>
          <w:sz w:val="28"/>
          <w:szCs w:val="28"/>
        </w:rPr>
        <w:t xml:space="preserve"> № 171н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 (официальный интернет-портал правовой информации (</w:t>
      </w:r>
      <w:hyperlink r:id="rId9" w:history="1">
        <w:r w:rsidRPr="00AF2294">
          <w:rPr>
            <w:rStyle w:val="af0"/>
            <w:sz w:val="28"/>
            <w:szCs w:val="28"/>
            <w:lang w:val="en-US"/>
          </w:rPr>
          <w:t>www</w:t>
        </w:r>
        <w:r w:rsidRPr="00546424">
          <w:rPr>
            <w:rStyle w:val="af0"/>
            <w:sz w:val="28"/>
            <w:szCs w:val="28"/>
          </w:rPr>
          <w:t>.</w:t>
        </w:r>
        <w:r w:rsidRPr="00AF2294">
          <w:rPr>
            <w:rStyle w:val="af0"/>
            <w:sz w:val="28"/>
            <w:szCs w:val="28"/>
            <w:lang w:val="en-US"/>
          </w:rPr>
          <w:t>pravo</w:t>
        </w:r>
        <w:r w:rsidRPr="00546424">
          <w:rPr>
            <w:rStyle w:val="af0"/>
            <w:sz w:val="28"/>
            <w:szCs w:val="28"/>
          </w:rPr>
          <w:t>.</w:t>
        </w:r>
        <w:r w:rsidRPr="00AF2294">
          <w:rPr>
            <w:rStyle w:val="af0"/>
            <w:sz w:val="28"/>
            <w:szCs w:val="28"/>
            <w:lang w:val="en-US"/>
          </w:rPr>
          <w:t>gov</w:t>
        </w:r>
        <w:r w:rsidRPr="00546424">
          <w:rPr>
            <w:rStyle w:val="af0"/>
            <w:sz w:val="28"/>
            <w:szCs w:val="28"/>
          </w:rPr>
          <w:t>.</w:t>
        </w:r>
        <w:r w:rsidRPr="00AF2294">
          <w:rPr>
            <w:rStyle w:val="af0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),</w:t>
      </w:r>
      <w:r w:rsidRPr="00546424">
        <w:rPr>
          <w:sz w:val="28"/>
          <w:szCs w:val="28"/>
        </w:rPr>
        <w:t xml:space="preserve"> 2021</w:t>
      </w:r>
      <w:r>
        <w:rPr>
          <w:sz w:val="28"/>
          <w:szCs w:val="28"/>
        </w:rPr>
        <w:t>, 14 декабря, № 0001202112140047; 2023, 7 марта</w:t>
      </w:r>
      <w:r w:rsidR="00ED582C">
        <w:rPr>
          <w:sz w:val="28"/>
          <w:szCs w:val="28"/>
        </w:rPr>
        <w:t>,</w:t>
      </w:r>
      <w:r>
        <w:rPr>
          <w:sz w:val="28"/>
          <w:szCs w:val="28"/>
        </w:rPr>
        <w:t xml:space="preserve"> № 0001202303070005), </w:t>
      </w:r>
      <w:r w:rsidR="005C0AB0" w:rsidRPr="00133ED0">
        <w:rPr>
          <w:b/>
          <w:bCs/>
          <w:sz w:val="28"/>
          <w:szCs w:val="28"/>
        </w:rPr>
        <w:t>приказываю:</w:t>
      </w:r>
    </w:p>
    <w:p w:rsidR="00C22363" w:rsidRPr="005C0AB0" w:rsidRDefault="00C22363" w:rsidP="005C0AB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составления и утверждения отчета </w:t>
      </w:r>
      <w:r w:rsidR="005C0AB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о результатах деятельности государственных учреждений, находящихся в ведении Министерства </w:t>
      </w:r>
      <w:r w:rsidR="005C0AB0">
        <w:rPr>
          <w:sz w:val="28"/>
          <w:szCs w:val="28"/>
        </w:rPr>
        <w:t xml:space="preserve">строительства, архитектуры и жилищно-коммунального хозяйства </w:t>
      </w:r>
      <w:r>
        <w:rPr>
          <w:sz w:val="28"/>
          <w:szCs w:val="28"/>
        </w:rPr>
        <w:t>Республики Дагестан и об использовании закрепленного за</w:t>
      </w:r>
      <w:r w:rsidR="005C0AB0">
        <w:rPr>
          <w:sz w:val="28"/>
          <w:szCs w:val="28"/>
        </w:rPr>
        <w:t xml:space="preserve"> ними государственного имущества. </w:t>
      </w:r>
    </w:p>
    <w:p w:rsidR="00E25A69" w:rsidRDefault="00581BB4" w:rsidP="00581B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</w:t>
      </w:r>
      <w:r w:rsidR="00C22363">
        <w:rPr>
          <w:sz w:val="28"/>
          <w:szCs w:val="28"/>
        </w:rPr>
        <w:t>правового обеспечения Управления делами</w:t>
      </w:r>
      <w:r>
        <w:rPr>
          <w:sz w:val="28"/>
          <w:szCs w:val="28"/>
        </w:rPr>
        <w:t xml:space="preserve"> (</w:t>
      </w:r>
      <w:r w:rsidR="00C22363">
        <w:rPr>
          <w:sz w:val="28"/>
          <w:szCs w:val="28"/>
        </w:rPr>
        <w:t>Мехтиханов Д.Р.</w:t>
      </w:r>
      <w:r>
        <w:rPr>
          <w:sz w:val="28"/>
          <w:szCs w:val="28"/>
        </w:rPr>
        <w:t xml:space="preserve">) направить копию настоящего приказа на государственную регистрацию в Министерство юстиции Республики Дагестан и официально заверенную копию </w:t>
      </w:r>
      <w:r>
        <w:rPr>
          <w:sz w:val="28"/>
          <w:szCs w:val="28"/>
        </w:rPr>
        <w:lastRenderedPageBreak/>
        <w:t xml:space="preserve">приказа в </w:t>
      </w:r>
      <w:r w:rsidR="009F695C">
        <w:rPr>
          <w:sz w:val="28"/>
          <w:szCs w:val="28"/>
        </w:rPr>
        <w:t>п</w:t>
      </w:r>
      <w:r>
        <w:rPr>
          <w:sz w:val="28"/>
          <w:szCs w:val="28"/>
        </w:rPr>
        <w:t>рокуратуру Республики Дагестан и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:rsidR="00763DB0" w:rsidRDefault="00581BB4" w:rsidP="00763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Отделу мобилизационной работы, защиты тайны и взаимодействия со СМИ (</w:t>
      </w:r>
      <w:r w:rsidR="000B7C57">
        <w:rPr>
          <w:sz w:val="28"/>
          <w:szCs w:val="28"/>
        </w:rPr>
        <w:t>Алимурадов А.У.</w:t>
      </w:r>
      <w:r>
        <w:rPr>
          <w:sz w:val="28"/>
          <w:szCs w:val="28"/>
        </w:rPr>
        <w:t>)</w:t>
      </w:r>
      <w:r w:rsidR="00795259">
        <w:rPr>
          <w:sz w:val="28"/>
          <w:szCs w:val="28"/>
        </w:rPr>
        <w:t xml:space="preserve"> обеспечить размещение настоящего приказа на официальном сайте </w:t>
      </w:r>
      <w:r w:rsidR="00795259" w:rsidRPr="00621050">
        <w:rPr>
          <w:bCs/>
          <w:sz w:val="28"/>
          <w:szCs w:val="28"/>
        </w:rPr>
        <w:t>Министерств</w:t>
      </w:r>
      <w:r w:rsidR="00795259">
        <w:rPr>
          <w:bCs/>
          <w:sz w:val="28"/>
          <w:szCs w:val="28"/>
        </w:rPr>
        <w:t>а</w:t>
      </w:r>
      <w:r w:rsidR="00795259" w:rsidRPr="00621050">
        <w:rPr>
          <w:bCs/>
          <w:sz w:val="28"/>
          <w:szCs w:val="28"/>
        </w:rPr>
        <w:t xml:space="preserve"> строительства, архитектуры и жилищно-коммунального хозяйства Республики Дагестан</w:t>
      </w:r>
      <w:r w:rsidR="00795259">
        <w:rPr>
          <w:sz w:val="28"/>
          <w:szCs w:val="28"/>
        </w:rPr>
        <w:t xml:space="preserve"> в информационно-телекоммуникационной сети «Интернет» (</w:t>
      </w:r>
      <w:hyperlink r:id="rId10" w:history="1">
        <w:r w:rsidR="00795259" w:rsidRPr="00892F29">
          <w:rPr>
            <w:rStyle w:val="af0"/>
            <w:sz w:val="28"/>
            <w:szCs w:val="28"/>
            <w:lang w:val="en-US"/>
          </w:rPr>
          <w:t>www</w:t>
        </w:r>
        <w:r w:rsidR="00795259" w:rsidRPr="00892F29">
          <w:rPr>
            <w:rStyle w:val="af0"/>
            <w:sz w:val="28"/>
            <w:szCs w:val="28"/>
          </w:rPr>
          <w:t>.</w:t>
        </w:r>
        <w:r w:rsidR="00795259" w:rsidRPr="00892F29">
          <w:rPr>
            <w:rStyle w:val="af0"/>
            <w:sz w:val="28"/>
            <w:szCs w:val="28"/>
            <w:lang w:val="en-US"/>
          </w:rPr>
          <w:t>minstroy</w:t>
        </w:r>
        <w:r w:rsidR="00795259" w:rsidRPr="00892F29">
          <w:rPr>
            <w:rStyle w:val="af0"/>
            <w:sz w:val="28"/>
            <w:szCs w:val="28"/>
          </w:rPr>
          <w:t>.</w:t>
        </w:r>
        <w:r w:rsidR="00795259" w:rsidRPr="00892F29">
          <w:rPr>
            <w:rStyle w:val="af0"/>
            <w:sz w:val="28"/>
            <w:szCs w:val="28"/>
            <w:lang w:val="en-US"/>
          </w:rPr>
          <w:t>e</w:t>
        </w:r>
        <w:r w:rsidR="00795259" w:rsidRPr="00892F29">
          <w:rPr>
            <w:rStyle w:val="af0"/>
            <w:sz w:val="28"/>
            <w:szCs w:val="28"/>
          </w:rPr>
          <w:t>-</w:t>
        </w:r>
        <w:r w:rsidR="00795259" w:rsidRPr="00892F29">
          <w:rPr>
            <w:rStyle w:val="af0"/>
            <w:sz w:val="28"/>
            <w:szCs w:val="28"/>
            <w:lang w:val="en-US"/>
          </w:rPr>
          <w:t>dag</w:t>
        </w:r>
        <w:r w:rsidR="00795259" w:rsidRPr="00892F29">
          <w:rPr>
            <w:rStyle w:val="af0"/>
            <w:sz w:val="28"/>
            <w:szCs w:val="28"/>
          </w:rPr>
          <w:t>.</w:t>
        </w:r>
        <w:r w:rsidR="00795259" w:rsidRPr="00892F29">
          <w:rPr>
            <w:rStyle w:val="af0"/>
            <w:sz w:val="28"/>
            <w:szCs w:val="28"/>
            <w:lang w:val="en-US"/>
          </w:rPr>
          <w:t>ru</w:t>
        </w:r>
      </w:hyperlink>
      <w:r w:rsidR="00795259">
        <w:rPr>
          <w:sz w:val="28"/>
          <w:szCs w:val="28"/>
        </w:rPr>
        <w:t>).</w:t>
      </w:r>
    </w:p>
    <w:p w:rsidR="005C0AB0" w:rsidRPr="00763DB0" w:rsidRDefault="007A7985" w:rsidP="00763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C0AB0" w:rsidRPr="005C0AB0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 xml:space="preserve">Министерства строительства и жилищно-коммунального хозяйства Республики Дагестан </w:t>
      </w:r>
      <w:r w:rsidR="005C0AB0" w:rsidRPr="005C0AB0">
        <w:rPr>
          <w:sz w:val="28"/>
          <w:szCs w:val="28"/>
        </w:rPr>
        <w:t xml:space="preserve">от 28.03.2011 </w:t>
      </w:r>
      <w:r>
        <w:rPr>
          <w:sz w:val="28"/>
          <w:szCs w:val="28"/>
        </w:rPr>
        <w:t>№</w:t>
      </w:r>
      <w:r w:rsidR="005C0AB0" w:rsidRPr="005C0AB0">
        <w:rPr>
          <w:sz w:val="28"/>
          <w:szCs w:val="28"/>
        </w:rPr>
        <w:t xml:space="preserve"> 39 </w:t>
      </w:r>
      <w:r w:rsidR="005C0AB0">
        <w:rPr>
          <w:sz w:val="28"/>
          <w:szCs w:val="28"/>
        </w:rPr>
        <w:t>«</w:t>
      </w:r>
      <w:r w:rsidR="005C0AB0" w:rsidRPr="005C0AB0">
        <w:rPr>
          <w:sz w:val="28"/>
          <w:szCs w:val="28"/>
        </w:rPr>
        <w:t>Об утверждении Порядка составления и утверждения отчета о результатах деятельности государственных учреждений Министерства строительства и жилищно-коммунального хозяйства Республики Дагестан и об использовании закрепленного за ними государственного имущества</w:t>
      </w:r>
      <w:r w:rsidR="005C0AB0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763DB0">
        <w:rPr>
          <w:bCs/>
          <w:sz w:val="28"/>
          <w:szCs w:val="28"/>
        </w:rPr>
        <w:t>Зарегистрирован</w:t>
      </w:r>
      <w:r w:rsidR="00D61540" w:rsidRPr="00D61540">
        <w:rPr>
          <w:bCs/>
          <w:sz w:val="28"/>
          <w:szCs w:val="28"/>
        </w:rPr>
        <w:t xml:space="preserve"> в Минюсте РД 19.04.2011 N 0845</w:t>
      </w:r>
      <w:r>
        <w:rPr>
          <w:sz w:val="28"/>
          <w:szCs w:val="28"/>
        </w:rPr>
        <w:t>)</w:t>
      </w:r>
      <w:r w:rsidR="000B7C57">
        <w:rPr>
          <w:sz w:val="28"/>
          <w:szCs w:val="28"/>
        </w:rPr>
        <w:t xml:space="preserve"> признать утратившим силу</w:t>
      </w:r>
      <w:r w:rsidR="005C0AB0">
        <w:rPr>
          <w:sz w:val="28"/>
          <w:szCs w:val="28"/>
        </w:rPr>
        <w:t>.</w:t>
      </w:r>
    </w:p>
    <w:p w:rsidR="00851FA1" w:rsidRDefault="00851FA1" w:rsidP="007A79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Настоящий приказ распространяет свое действие на правоотношения, возникшие с 1 января 2024 года, и применяется, начиная с представления отчета за 2023 год.  </w:t>
      </w:r>
    </w:p>
    <w:p w:rsidR="00795259" w:rsidRPr="00795259" w:rsidRDefault="005C0AB0" w:rsidP="00581B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5259">
        <w:rPr>
          <w:sz w:val="28"/>
          <w:szCs w:val="28"/>
        </w:rPr>
        <w:t>. Контроль за исполнением настоящего приказа оставляю за собой.</w:t>
      </w:r>
    </w:p>
    <w:p w:rsidR="00A302EC" w:rsidRPr="00DE039A" w:rsidRDefault="00A302EC" w:rsidP="000342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527BC" w:rsidRDefault="00D527BC" w:rsidP="00D527BC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7BC" w:rsidRDefault="00D527BC" w:rsidP="00D527BC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100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1"/>
        <w:gridCol w:w="2381"/>
        <w:gridCol w:w="3401"/>
      </w:tblGrid>
      <w:tr w:rsidR="00D527BC" w:rsidTr="00D527BC">
        <w:tc>
          <w:tcPr>
            <w:tcW w:w="4281" w:type="dxa"/>
            <w:hideMark/>
          </w:tcPr>
          <w:p w:rsidR="00D527BC" w:rsidRDefault="007A7985">
            <w:pPr>
              <w:pStyle w:val="ConsPlusNonformat"/>
              <w:tabs>
                <w:tab w:val="left" w:pos="7797"/>
              </w:tabs>
              <w:spacing w:line="276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</w:t>
            </w:r>
            <w:r w:rsidR="005C0A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5C0A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</w:t>
            </w:r>
            <w:r w:rsidR="003A70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инистр</w:t>
            </w:r>
            <w:r w:rsidR="005C0A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381" w:type="dxa"/>
          </w:tcPr>
          <w:p w:rsidR="00D527BC" w:rsidRDefault="00D527BC">
            <w:pPr>
              <w:pStyle w:val="ConsPlusNonformat"/>
              <w:tabs>
                <w:tab w:val="left" w:pos="779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hideMark/>
          </w:tcPr>
          <w:p w:rsidR="00D527BC" w:rsidRDefault="00D527BC" w:rsidP="005C0AB0">
            <w:pPr>
              <w:pStyle w:val="ConsPlusNonformat"/>
              <w:tabs>
                <w:tab w:val="left" w:pos="7797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851F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5C0A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А.П. Нестеров</w:t>
            </w:r>
          </w:p>
        </w:tc>
      </w:tr>
      <w:tr w:rsidR="00D527BC" w:rsidTr="00D527BC">
        <w:tc>
          <w:tcPr>
            <w:tcW w:w="4281" w:type="dxa"/>
          </w:tcPr>
          <w:p w:rsidR="00D527BC" w:rsidRDefault="00D527BC">
            <w:pPr>
              <w:pStyle w:val="ConsPlusNonformat"/>
              <w:tabs>
                <w:tab w:val="left" w:pos="7797"/>
              </w:tabs>
              <w:spacing w:line="276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27BC" w:rsidRDefault="00D527BC">
            <w:pPr>
              <w:pStyle w:val="ConsPlusNonformat"/>
              <w:tabs>
                <w:tab w:val="left" w:pos="7797"/>
              </w:tabs>
              <w:spacing w:line="276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27BC" w:rsidRDefault="00D527BC">
            <w:pPr>
              <w:pStyle w:val="ConsPlusNonformat"/>
              <w:tabs>
                <w:tab w:val="left" w:pos="7797"/>
              </w:tabs>
              <w:spacing w:line="276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:rsidR="00D527BC" w:rsidRDefault="00D527BC">
            <w:pPr>
              <w:pStyle w:val="ConsPlusNonformat"/>
              <w:tabs>
                <w:tab w:val="left" w:pos="779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</w:tcPr>
          <w:p w:rsidR="00D527BC" w:rsidRDefault="00D527BC">
            <w:pPr>
              <w:pStyle w:val="ConsPlusNonformat"/>
              <w:tabs>
                <w:tab w:val="left" w:pos="7797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7BC" w:rsidRDefault="00D527BC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732" w:rsidRDefault="00B00732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732" w:rsidRDefault="00B00732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732" w:rsidRDefault="00B00732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985" w:rsidRDefault="007A7985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985" w:rsidRDefault="007A7985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985" w:rsidRDefault="007A7985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985" w:rsidRDefault="007A7985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985" w:rsidRDefault="007A7985" w:rsidP="007A7985">
      <w:pPr>
        <w:pStyle w:val="ConsPlusNormal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</w:t>
      </w:r>
      <w:r w:rsidRPr="003D09C3">
        <w:rPr>
          <w:color w:val="000000" w:themeColor="text1"/>
        </w:rPr>
        <w:t>Утвержден</w:t>
      </w:r>
      <w:r>
        <w:rPr>
          <w:color w:val="000000" w:themeColor="text1"/>
        </w:rPr>
        <w:t xml:space="preserve"> </w:t>
      </w:r>
      <w:r w:rsidRPr="003D09C3">
        <w:rPr>
          <w:color w:val="000000" w:themeColor="text1"/>
        </w:rPr>
        <w:t>приказом</w:t>
      </w:r>
    </w:p>
    <w:p w:rsidR="007A7985" w:rsidRPr="003D09C3" w:rsidRDefault="007A7985" w:rsidP="007A7985">
      <w:pPr>
        <w:pStyle w:val="ConsPlusNormal"/>
        <w:ind w:left="6372"/>
        <w:jc w:val="center"/>
        <w:rPr>
          <w:color w:val="000000" w:themeColor="text1"/>
        </w:rPr>
      </w:pPr>
      <w:r w:rsidRPr="003D09C3">
        <w:rPr>
          <w:color w:val="000000" w:themeColor="text1"/>
        </w:rPr>
        <w:t>Министерства</w:t>
      </w:r>
      <w:r>
        <w:rPr>
          <w:color w:val="000000" w:themeColor="text1"/>
        </w:rPr>
        <w:t xml:space="preserve"> строительства архитектуры и жилищно-коммунального хозяйства</w:t>
      </w:r>
    </w:p>
    <w:p w:rsidR="007A7985" w:rsidRPr="003D09C3" w:rsidRDefault="007A7985" w:rsidP="007A7985">
      <w:pPr>
        <w:pStyle w:val="ConsPlusNormal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</w:t>
      </w:r>
      <w:r w:rsidRPr="003D09C3">
        <w:rPr>
          <w:color w:val="000000" w:themeColor="text1"/>
        </w:rPr>
        <w:t>Республики Дагестан</w:t>
      </w:r>
    </w:p>
    <w:p w:rsidR="007A7985" w:rsidRPr="003D09C3" w:rsidRDefault="007A7985" w:rsidP="007A7985">
      <w:pPr>
        <w:pStyle w:val="ConsPlusNormal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</w:t>
      </w:r>
      <w:r w:rsidRPr="003D09C3">
        <w:rPr>
          <w:color w:val="000000" w:themeColor="text1"/>
        </w:rPr>
        <w:t xml:space="preserve">от </w:t>
      </w:r>
      <w:r>
        <w:rPr>
          <w:color w:val="000000" w:themeColor="text1"/>
        </w:rPr>
        <w:t>________20__ г. №</w:t>
      </w:r>
      <w:r w:rsidRPr="003D09C3">
        <w:rPr>
          <w:color w:val="000000" w:themeColor="text1"/>
        </w:rPr>
        <w:t xml:space="preserve"> </w:t>
      </w:r>
      <w:r>
        <w:rPr>
          <w:color w:val="000000" w:themeColor="text1"/>
        </w:rPr>
        <w:t>_____</w:t>
      </w:r>
    </w:p>
    <w:p w:rsidR="007A7985" w:rsidRPr="003D09C3" w:rsidRDefault="007A7985" w:rsidP="007A7985">
      <w:pPr>
        <w:pStyle w:val="ConsPlusNormal"/>
        <w:jc w:val="both"/>
        <w:rPr>
          <w:color w:val="000000" w:themeColor="text1"/>
        </w:rPr>
      </w:pPr>
    </w:p>
    <w:p w:rsidR="00356326" w:rsidRDefault="00356326" w:rsidP="007A7985">
      <w:pPr>
        <w:pStyle w:val="ConsPlusNormal"/>
        <w:jc w:val="center"/>
        <w:rPr>
          <w:b/>
          <w:bCs/>
          <w:color w:val="000000" w:themeColor="text1"/>
        </w:rPr>
      </w:pPr>
      <w:bookmarkStart w:id="1" w:name="Par39"/>
      <w:bookmarkEnd w:id="1"/>
    </w:p>
    <w:p w:rsidR="007A7985" w:rsidRPr="003D09C3" w:rsidRDefault="007A7985" w:rsidP="007A7985">
      <w:pPr>
        <w:pStyle w:val="ConsPlusNormal"/>
        <w:jc w:val="center"/>
        <w:rPr>
          <w:b/>
          <w:bCs/>
          <w:color w:val="000000" w:themeColor="text1"/>
        </w:rPr>
      </w:pPr>
      <w:r w:rsidRPr="003D09C3">
        <w:rPr>
          <w:b/>
          <w:bCs/>
          <w:color w:val="000000" w:themeColor="text1"/>
        </w:rPr>
        <w:t>ПОРЯДОК</w:t>
      </w:r>
    </w:p>
    <w:p w:rsidR="007A7985" w:rsidRDefault="007A7985" w:rsidP="007A7985">
      <w:pPr>
        <w:pStyle w:val="ConsPlusNormal"/>
        <w:jc w:val="center"/>
        <w:rPr>
          <w:b/>
          <w:bCs/>
          <w:color w:val="000000" w:themeColor="text1"/>
        </w:rPr>
      </w:pPr>
      <w:r w:rsidRPr="003D09C3">
        <w:rPr>
          <w:b/>
          <w:bCs/>
          <w:color w:val="000000" w:themeColor="text1"/>
        </w:rPr>
        <w:t>СОСТАВЛЕНИЯ И УТВЕРЖДЕНИЯ ОТЧЕТА</w:t>
      </w:r>
      <w:r w:rsidR="00356326">
        <w:rPr>
          <w:b/>
          <w:bCs/>
          <w:color w:val="000000" w:themeColor="text1"/>
        </w:rPr>
        <w:t xml:space="preserve"> </w:t>
      </w:r>
      <w:r w:rsidRPr="003D09C3">
        <w:rPr>
          <w:b/>
          <w:bCs/>
          <w:color w:val="000000" w:themeColor="text1"/>
        </w:rPr>
        <w:t xml:space="preserve"> </w:t>
      </w:r>
    </w:p>
    <w:p w:rsidR="007A7985" w:rsidRPr="003D09C3" w:rsidRDefault="00356326" w:rsidP="007A7985">
      <w:pPr>
        <w:pStyle w:val="ConsPlusNormal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О </w:t>
      </w:r>
      <w:r w:rsidR="007A7985">
        <w:rPr>
          <w:b/>
          <w:bCs/>
          <w:color w:val="000000" w:themeColor="text1"/>
        </w:rPr>
        <w:t>РЕ</w:t>
      </w:r>
      <w:r w:rsidR="007A7985" w:rsidRPr="003D09C3">
        <w:rPr>
          <w:b/>
          <w:bCs/>
          <w:color w:val="000000" w:themeColor="text1"/>
        </w:rPr>
        <w:t>ЗУЛЬТАТАХ</w:t>
      </w:r>
      <w:r w:rsidR="007A7985">
        <w:rPr>
          <w:b/>
          <w:bCs/>
          <w:color w:val="000000" w:themeColor="text1"/>
        </w:rPr>
        <w:t xml:space="preserve"> </w:t>
      </w:r>
      <w:r w:rsidR="007A7985" w:rsidRPr="003D09C3">
        <w:rPr>
          <w:b/>
          <w:bCs/>
          <w:color w:val="000000" w:themeColor="text1"/>
        </w:rPr>
        <w:t>ДЕЯТЕЛЬНО</w:t>
      </w:r>
      <w:r w:rsidR="007A7985">
        <w:rPr>
          <w:b/>
          <w:bCs/>
          <w:color w:val="000000" w:themeColor="text1"/>
        </w:rPr>
        <w:t xml:space="preserve">СТИ ГОСУДАРСТВЕННЫХ УЧРЕЖДЕНИЙ, </w:t>
      </w:r>
      <w:r w:rsidR="007A7985" w:rsidRPr="003D09C3">
        <w:rPr>
          <w:b/>
          <w:bCs/>
          <w:color w:val="000000" w:themeColor="text1"/>
        </w:rPr>
        <w:t>НАХОДЯЩИХСЯ</w:t>
      </w:r>
      <w:r w:rsidR="007A7985">
        <w:rPr>
          <w:b/>
          <w:bCs/>
          <w:color w:val="000000" w:themeColor="text1"/>
        </w:rPr>
        <w:t xml:space="preserve"> </w:t>
      </w:r>
      <w:r w:rsidR="007A7985" w:rsidRPr="003D09C3">
        <w:rPr>
          <w:b/>
          <w:bCs/>
          <w:color w:val="000000" w:themeColor="text1"/>
        </w:rPr>
        <w:t xml:space="preserve">В ВЕДЕНИИ МИНИСТЕРСТВА </w:t>
      </w:r>
      <w:r>
        <w:rPr>
          <w:b/>
          <w:bCs/>
          <w:color w:val="000000" w:themeColor="text1"/>
        </w:rPr>
        <w:t xml:space="preserve">СТРОИТЕЛЬСТВА, АРХИТЕКТУРЫ И ЖИЛИЩНО-КОММУНАЛЬНОГО ХОЗЯЙСТВА </w:t>
      </w:r>
      <w:r w:rsidR="007A7985" w:rsidRPr="003D09C3">
        <w:rPr>
          <w:b/>
          <w:bCs/>
          <w:color w:val="000000" w:themeColor="text1"/>
        </w:rPr>
        <w:t>Р</w:t>
      </w:r>
      <w:r w:rsidR="007A7985">
        <w:rPr>
          <w:b/>
          <w:bCs/>
          <w:color w:val="000000" w:themeColor="text1"/>
        </w:rPr>
        <w:t>ЕСПУБЛИКИ ДАГЕСТАН</w:t>
      </w:r>
      <w:r w:rsidR="007A7985" w:rsidRPr="003D09C3">
        <w:rPr>
          <w:b/>
          <w:bCs/>
          <w:color w:val="000000" w:themeColor="text1"/>
        </w:rPr>
        <w:t>, И ОБ ИСПОЛЬЗОВАНИИ ЗАКРЕПЛЕННОГО</w:t>
      </w:r>
      <w:r w:rsidR="007A7985">
        <w:rPr>
          <w:b/>
          <w:bCs/>
          <w:color w:val="000000" w:themeColor="text1"/>
        </w:rPr>
        <w:t xml:space="preserve"> </w:t>
      </w:r>
      <w:r w:rsidR="007A7985" w:rsidRPr="003D09C3">
        <w:rPr>
          <w:b/>
          <w:bCs/>
          <w:color w:val="000000" w:themeColor="text1"/>
        </w:rPr>
        <w:t>ЗА НИМИ ГОСУДАРСТВЕННОГО ИМУЩЕСТВА</w:t>
      </w:r>
    </w:p>
    <w:p w:rsidR="007A7985" w:rsidRPr="003D09C3" w:rsidRDefault="007A7985" w:rsidP="007A7985">
      <w:pPr>
        <w:pStyle w:val="ConsPlusNormal"/>
        <w:jc w:val="both"/>
        <w:rPr>
          <w:color w:val="000000" w:themeColor="text1"/>
        </w:rPr>
      </w:pPr>
    </w:p>
    <w:p w:rsidR="007A7985" w:rsidRPr="003D09C3" w:rsidRDefault="007A7985" w:rsidP="007A7985">
      <w:pPr>
        <w:pStyle w:val="ConsPlusNormal"/>
        <w:jc w:val="center"/>
        <w:outlineLvl w:val="1"/>
        <w:rPr>
          <w:b/>
          <w:bCs/>
          <w:color w:val="000000" w:themeColor="text1"/>
        </w:rPr>
      </w:pPr>
      <w:r w:rsidRPr="003D09C3">
        <w:rPr>
          <w:b/>
          <w:bCs/>
          <w:color w:val="000000" w:themeColor="text1"/>
        </w:rPr>
        <w:t>I. Общие положения</w:t>
      </w:r>
    </w:p>
    <w:p w:rsidR="007A7985" w:rsidRPr="003D09C3" w:rsidRDefault="007A7985" w:rsidP="007A7985">
      <w:pPr>
        <w:pStyle w:val="ConsPlusNormal"/>
        <w:jc w:val="both"/>
        <w:rPr>
          <w:color w:val="000000" w:themeColor="text1"/>
        </w:rPr>
      </w:pP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 xml:space="preserve">1. Настоящий Порядок составления и утверждения отчета о результатах деятельности государственных учреждений, находящихся в ведении Министерства </w:t>
      </w:r>
      <w:r w:rsidR="000B7C57">
        <w:rPr>
          <w:color w:val="000000" w:themeColor="text1"/>
        </w:rPr>
        <w:t>строительства, архитектуры и жилищно-коммунального хозяйства</w:t>
      </w:r>
      <w:r w:rsidRPr="003D09C3">
        <w:rPr>
          <w:color w:val="000000" w:themeColor="text1"/>
        </w:rPr>
        <w:t xml:space="preserve"> Республики Дагестан (далее - министерство), и об использовании закрепленного за ними государственного имущества (далее - Порядок) устанавливает общие требования </w:t>
      </w:r>
      <w:r w:rsidR="00356326">
        <w:rPr>
          <w:color w:val="000000" w:themeColor="text1"/>
        </w:rPr>
        <w:t xml:space="preserve">      </w:t>
      </w:r>
      <w:r w:rsidRPr="003D09C3">
        <w:rPr>
          <w:color w:val="000000" w:themeColor="text1"/>
        </w:rPr>
        <w:t>к порядку составления и утверждения отчета о результатах деятельности государственных учреждений и об использовании закрепленного за ними государственного имущества (далее - Отчет).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 xml:space="preserve">2. Отчет учреждениями составляется на основании Порядка и в соответствии с Общими </w:t>
      </w:r>
      <w:hyperlink r:id="rId11" w:history="1">
        <w:r w:rsidRPr="003D09C3">
          <w:rPr>
            <w:color w:val="000000" w:themeColor="text1"/>
          </w:rPr>
          <w:t>требованиями</w:t>
        </w:r>
      </w:hyperlink>
      <w:r w:rsidRPr="003D09C3">
        <w:rPr>
          <w:color w:val="000000" w:themeColor="text1"/>
        </w:rPr>
        <w:t xml:space="preserve"> к порядку составления и утверждения отчета о результатах деятельности государственного</w:t>
      </w:r>
      <w:r w:rsidR="00356326">
        <w:rPr>
          <w:color w:val="000000" w:themeColor="text1"/>
        </w:rPr>
        <w:t xml:space="preserve"> (муниципального) </w:t>
      </w:r>
      <w:r w:rsidRPr="003D09C3">
        <w:rPr>
          <w:color w:val="000000" w:themeColor="text1"/>
        </w:rPr>
        <w:t>учреждения и об использовании закреплен</w:t>
      </w:r>
      <w:r w:rsidR="000B7C57">
        <w:rPr>
          <w:color w:val="000000" w:themeColor="text1"/>
        </w:rPr>
        <w:t>ного за ним государственного</w:t>
      </w:r>
      <w:r w:rsidR="00356326">
        <w:rPr>
          <w:color w:val="000000" w:themeColor="text1"/>
        </w:rPr>
        <w:t xml:space="preserve"> (муниц</w:t>
      </w:r>
      <w:r w:rsidR="00851FA1">
        <w:rPr>
          <w:color w:val="000000" w:themeColor="text1"/>
        </w:rPr>
        <w:t>и</w:t>
      </w:r>
      <w:r w:rsidR="00356326">
        <w:rPr>
          <w:color w:val="000000" w:themeColor="text1"/>
        </w:rPr>
        <w:t>пального)</w:t>
      </w:r>
      <w:r w:rsidR="000B7C57">
        <w:rPr>
          <w:color w:val="000000" w:themeColor="text1"/>
        </w:rPr>
        <w:t xml:space="preserve"> </w:t>
      </w:r>
      <w:r w:rsidRPr="003D09C3">
        <w:rPr>
          <w:color w:val="000000" w:themeColor="text1"/>
        </w:rPr>
        <w:t>имущества, утвержденными приказом Министерства финансов Российской Федераци</w:t>
      </w:r>
      <w:r>
        <w:rPr>
          <w:color w:val="000000" w:themeColor="text1"/>
        </w:rPr>
        <w:t>и от 2 ноября 2021 г. №</w:t>
      </w:r>
      <w:r w:rsidRPr="003D09C3">
        <w:rPr>
          <w:color w:val="000000" w:themeColor="text1"/>
        </w:rPr>
        <w:t xml:space="preserve"> 171н (далее - Общие требования).</w:t>
      </w:r>
    </w:p>
    <w:p w:rsidR="007A7985" w:rsidRPr="003D09C3" w:rsidRDefault="007A7985" w:rsidP="003F1903">
      <w:pPr>
        <w:pStyle w:val="ConsPlusNormal"/>
        <w:jc w:val="both"/>
        <w:rPr>
          <w:color w:val="000000" w:themeColor="text1"/>
        </w:rPr>
      </w:pPr>
    </w:p>
    <w:p w:rsidR="007A7985" w:rsidRPr="003D09C3" w:rsidRDefault="007A7985" w:rsidP="003F1903">
      <w:pPr>
        <w:pStyle w:val="ConsPlusNormal"/>
        <w:jc w:val="center"/>
        <w:outlineLvl w:val="1"/>
        <w:rPr>
          <w:b/>
          <w:bCs/>
          <w:color w:val="000000" w:themeColor="text1"/>
        </w:rPr>
      </w:pPr>
      <w:r w:rsidRPr="003D09C3">
        <w:rPr>
          <w:b/>
          <w:bCs/>
          <w:color w:val="000000" w:themeColor="text1"/>
        </w:rPr>
        <w:t>II. Составление и рассмотрение Отчета</w:t>
      </w:r>
    </w:p>
    <w:p w:rsidR="007A7985" w:rsidRPr="003D09C3" w:rsidRDefault="007A7985" w:rsidP="003F1903">
      <w:pPr>
        <w:pStyle w:val="ConsPlusNormal"/>
        <w:jc w:val="both"/>
        <w:rPr>
          <w:color w:val="000000" w:themeColor="text1"/>
        </w:rPr>
      </w:pP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>3. Отчет составляется учреждением в валюте Российской Федерации (в части показателей, формируемых в денежном выражении) по состоянию на 1 января года, следующего за отчетным.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>4. Отчет оформляется в двух экземплярах, каждый из которых подписывается главным бухгалтером или иным уполномоченным лицом и исполнителем, утверждается руководителем учреждения или лицом, его замещающим, заверяется гербовой печатью учреждения и не позднее 1 марта года, следующего за отчетным, или первого рабочего дня, следующего за указанной датой, направляется на согласование в министерство с сопроводительным письмом.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lastRenderedPageBreak/>
        <w:t xml:space="preserve">Отчет, не содержащий сведения, составляющие государственную тайну или иную охраняемую законом тайну, составляется и утверждается учреждением в соответствии с </w:t>
      </w:r>
      <w:hyperlink r:id="rId12" w:history="1">
        <w:r w:rsidRPr="003D09C3">
          <w:rPr>
            <w:color w:val="000000" w:themeColor="text1"/>
          </w:rPr>
          <w:t>постановлением</w:t>
        </w:r>
      </w:hyperlink>
      <w:r w:rsidRPr="003D09C3">
        <w:rPr>
          <w:color w:val="000000" w:themeColor="text1"/>
        </w:rPr>
        <w:t xml:space="preserve"> Правительства Российско</w:t>
      </w:r>
      <w:r>
        <w:rPr>
          <w:color w:val="000000" w:themeColor="text1"/>
        </w:rPr>
        <w:t>й Федерации от 30 июня 2015 г. № 658 «</w:t>
      </w:r>
      <w:r w:rsidRPr="003D09C3">
        <w:rPr>
          <w:color w:val="000000" w:themeColor="text1"/>
        </w:rPr>
        <w:t>О государственной интегрированной информационной системе управления общественным</w:t>
      </w:r>
      <w:r>
        <w:rPr>
          <w:color w:val="000000" w:themeColor="text1"/>
        </w:rPr>
        <w:t>и финансами «Электронный бюджет»</w:t>
      </w:r>
      <w:r w:rsidRPr="003D09C3">
        <w:rPr>
          <w:color w:val="000000" w:themeColor="text1"/>
        </w:rPr>
        <w:t xml:space="preserve"> в государственной интегрированной информационной системе упра</w:t>
      </w:r>
      <w:r>
        <w:rPr>
          <w:color w:val="000000" w:themeColor="text1"/>
        </w:rPr>
        <w:t>вления общественными финансами «Электронный бюджет» (далее - система «</w:t>
      </w:r>
      <w:r w:rsidRPr="003D09C3">
        <w:rPr>
          <w:color w:val="000000" w:themeColor="text1"/>
        </w:rPr>
        <w:t>Электронный бюджет</w:t>
      </w:r>
      <w:r>
        <w:rPr>
          <w:color w:val="000000" w:themeColor="text1"/>
        </w:rPr>
        <w:t>»</w:t>
      </w:r>
      <w:r w:rsidRPr="003D09C3">
        <w:rPr>
          <w:color w:val="000000" w:themeColor="text1"/>
        </w:rPr>
        <w:t>) в форме электронных документов, подписываемых усиленной квалифицированной электронной подписью лица, уполномоченного действовать от имени учреждения.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>5. Отчет, содержащий сведения, составляющие государственную или иную охраняемую законом тайну, составляется и утверждается учреждением в форме бумажного документа с соблюдением законодательства Российской Федерации о защите государственной тайны.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>Отчет представляется в министерство не позднее 1 марта года, следующего за отчетным, или первого рабочего дня, следующего за указанной датой.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>6. Структурное подразделения министерства по направлениям рассматривают Отчет в течение 15 рабочих дней и в случаях установления факта недостоверности предоставленной учреждением информации и (или) представления указанной информации не в полном объеме направляет требование о доработке с указанием причин, послуживших основанием для необходимости его доработки.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>Учреждение в срок не позднее 3 рабочих дней после дня получения информации об отклонении Отчета вносит изменения в Отчет в соответствии с полученными замечаниями и направляет уточненный Отчет в министерство.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>Министерство не позднее 7 рабочих дней после получения Отчета с учетом изменений рассматривает его и обеспечивает его согласование либо отклоняет его.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>7. Согласованный министерством Отчет размещается учреждением на официальном сайте в информаци</w:t>
      </w:r>
      <w:r>
        <w:rPr>
          <w:color w:val="000000" w:themeColor="text1"/>
        </w:rPr>
        <w:t>онно-телекоммуникационной сети «Интернет» (далее - сеть «Интернет»</w:t>
      </w:r>
      <w:r w:rsidRPr="003D09C3">
        <w:rPr>
          <w:color w:val="000000" w:themeColor="text1"/>
        </w:rPr>
        <w:t xml:space="preserve">) в порядке, установленном </w:t>
      </w:r>
      <w:hyperlink r:id="rId13" w:history="1">
        <w:r w:rsidRPr="003D09C3">
          <w:rPr>
            <w:color w:val="000000" w:themeColor="text1"/>
          </w:rPr>
          <w:t>приказом</w:t>
        </w:r>
      </w:hyperlink>
      <w:r w:rsidRPr="003D09C3">
        <w:rPr>
          <w:color w:val="000000" w:themeColor="text1"/>
        </w:rPr>
        <w:t xml:space="preserve"> Министерства финансов Российско</w:t>
      </w:r>
      <w:r>
        <w:rPr>
          <w:color w:val="000000" w:themeColor="text1"/>
        </w:rPr>
        <w:t>й Федерации от 21 июля 2011 г. № 86н «</w:t>
      </w:r>
      <w:r w:rsidRPr="003D09C3">
        <w:rPr>
          <w:color w:val="000000" w:themeColor="text1"/>
        </w:rPr>
        <w:t>Об утверждении порядка предоставления информации государственным (муниципальным) учреждением, ее размещен</w:t>
      </w:r>
      <w:r>
        <w:rPr>
          <w:color w:val="000000" w:themeColor="text1"/>
        </w:rPr>
        <w:t>ия на официальном сайте в сети «Интернет» и ведения указанного сайта»</w:t>
      </w:r>
      <w:r w:rsidRPr="003D09C3">
        <w:rPr>
          <w:color w:val="000000" w:themeColor="text1"/>
        </w:rPr>
        <w:t>, с учетом требований законодательства Российской Федерации о защите государственной тайны.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>8. Изменение сведений Отчета осуществляется</w:t>
      </w:r>
      <w:r>
        <w:rPr>
          <w:color w:val="000000" w:themeColor="text1"/>
        </w:rPr>
        <w:t>,</w:t>
      </w:r>
      <w:r w:rsidRPr="003D09C3">
        <w:rPr>
          <w:color w:val="000000" w:themeColor="text1"/>
        </w:rPr>
        <w:t xml:space="preserve"> в том числе в связи с: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>1) изменением сведений об оказываемых услугах, выполняемых работах сверх установленного государственного задания, а также выпускаемой продукции;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>2) изменением сведений о просроченной кредиторской задолженности;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>3) изменением сведений о задолженности по ущербу, недостачам, хищениям денежных средств и материальных ценностей;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>4) изменением сведений о численности сотрудников и оплате труда;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>5) изменением сведений о счетах учреждения, открытых в кредитных организациях;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>6) изменением сведений о недвижимом имуществе, за исключением земельных участков, закрепленном на праве оперативного управления (далее - сведения о недвижимом имуществе);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lastRenderedPageBreak/>
        <w:t>7) изменением сведений о земельных участках, предоставленных на праве постоянного (бессрочного) пользования;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>8) изменением сведений о недвижимом имуществе, используемом по договору аренды;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>9) изменением сведений о недвижимом имуществе, используемом по договору безвозмездного пользования (договору ссуды);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>10) изменением сведений об особо ценном движимом имуществе (за исключением транспортных средств);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>11) изменением сведений о транспортных средствах;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>12) изменением сведений о видах деятельности, в отношении которых установлен показатель эффективности;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>13) изменением сведений о достижении показателей эффективности деятельности учреждения.</w:t>
      </w:r>
    </w:p>
    <w:p w:rsidR="007A7985" w:rsidRPr="003D09C3" w:rsidRDefault="007A7985" w:rsidP="003F1903">
      <w:pPr>
        <w:pStyle w:val="ConsPlusNormal"/>
        <w:jc w:val="both"/>
        <w:rPr>
          <w:color w:val="000000" w:themeColor="text1"/>
        </w:rPr>
      </w:pPr>
    </w:p>
    <w:p w:rsidR="007A7985" w:rsidRPr="003D09C3" w:rsidRDefault="007A7985" w:rsidP="003F1903">
      <w:pPr>
        <w:pStyle w:val="ConsPlusNormal"/>
        <w:jc w:val="center"/>
        <w:outlineLvl w:val="1"/>
        <w:rPr>
          <w:b/>
          <w:bCs/>
          <w:color w:val="000000" w:themeColor="text1"/>
        </w:rPr>
      </w:pPr>
      <w:r w:rsidRPr="003D09C3">
        <w:rPr>
          <w:b/>
          <w:bCs/>
          <w:color w:val="000000" w:themeColor="text1"/>
        </w:rPr>
        <w:t>III. Требования к Отчету</w:t>
      </w:r>
    </w:p>
    <w:p w:rsidR="007A7985" w:rsidRPr="003D09C3" w:rsidRDefault="007A7985" w:rsidP="003F1903">
      <w:pPr>
        <w:pStyle w:val="ConsPlusNormal"/>
        <w:jc w:val="both"/>
        <w:rPr>
          <w:color w:val="000000" w:themeColor="text1"/>
        </w:rPr>
      </w:pP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>12. Отчет должен в заголовочной части содержать наименование учреждения, составившего Отчет, с указанием кода по реестру участников бюджетного процесса, а также юридических лиц, не являющихся участниками бюджетного процесса, идентификационного номера налогоплательщика и кода причины постановки на учет, наименование органа-учредителя с указанием кода главы по бюджетной классификации, наименование публично-правового образования с указанием кода по Общероссийскому классификатору территорий муниципальных образований и составляться в разрезе следующих разделов: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>раздел 1 "Результаты деятельности";</w:t>
      </w:r>
    </w:p>
    <w:p w:rsidR="007A7985" w:rsidRPr="003D09C3" w:rsidRDefault="007A7985" w:rsidP="003F1903">
      <w:pPr>
        <w:pStyle w:val="ConsPlusNormal"/>
        <w:ind w:left="540"/>
        <w:jc w:val="both"/>
        <w:rPr>
          <w:color w:val="000000" w:themeColor="text1"/>
        </w:rPr>
      </w:pPr>
      <w:r w:rsidRPr="003D09C3">
        <w:rPr>
          <w:color w:val="000000" w:themeColor="text1"/>
        </w:rPr>
        <w:t>раздел 2 "Использование имущества, закрепленного за учреждением";</w:t>
      </w:r>
    </w:p>
    <w:p w:rsidR="007A7985" w:rsidRPr="003D09C3" w:rsidRDefault="007A7985" w:rsidP="003F1903">
      <w:pPr>
        <w:pStyle w:val="ConsPlusNormal"/>
        <w:ind w:left="540"/>
        <w:jc w:val="both"/>
        <w:rPr>
          <w:color w:val="000000" w:themeColor="text1"/>
        </w:rPr>
      </w:pPr>
      <w:r w:rsidRPr="003D09C3">
        <w:rPr>
          <w:color w:val="000000" w:themeColor="text1"/>
        </w:rPr>
        <w:t>раздел 3 "Эффективность деятельности".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>13. В раздел 1 "Результаты деятельности" включаются: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>1) отчет о выполнении государственного задания, формируется учреждением, по которому сформировано и утверждено министерством государственное задание;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 xml:space="preserve">2) сведения о поступлениях и выплатах учреждения, формируемые бюджетными и автономными учреждениями в соответствии с </w:t>
      </w:r>
      <w:hyperlink r:id="rId14" w:history="1">
        <w:r w:rsidRPr="003D09C3">
          <w:rPr>
            <w:color w:val="000000" w:themeColor="text1"/>
          </w:rPr>
          <w:t>пунктом 13(1)</w:t>
        </w:r>
      </w:hyperlink>
      <w:r w:rsidRPr="003D09C3">
        <w:rPr>
          <w:color w:val="000000" w:themeColor="text1"/>
        </w:rPr>
        <w:t xml:space="preserve"> Общих требований;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 xml:space="preserve">3) сведения об оказываемых услугах, выполняемых работах сверх установленного государственного задания, а также выпускаемой продукции, формируемые в соответствии с </w:t>
      </w:r>
      <w:hyperlink r:id="rId15" w:history="1">
        <w:r w:rsidRPr="003D09C3">
          <w:rPr>
            <w:color w:val="000000" w:themeColor="text1"/>
          </w:rPr>
          <w:t>пунктом 14</w:t>
        </w:r>
      </w:hyperlink>
      <w:r w:rsidRPr="003D09C3">
        <w:rPr>
          <w:color w:val="000000" w:themeColor="text1"/>
        </w:rPr>
        <w:t xml:space="preserve"> Общих требований;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 xml:space="preserve">4) 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формируемые в соответствии с </w:t>
      </w:r>
      <w:hyperlink r:id="rId16" w:history="1">
        <w:r w:rsidRPr="003D09C3">
          <w:rPr>
            <w:color w:val="000000" w:themeColor="text1"/>
          </w:rPr>
          <w:t>пунктом 15</w:t>
        </w:r>
      </w:hyperlink>
      <w:r w:rsidRPr="003D09C3">
        <w:rPr>
          <w:color w:val="000000" w:themeColor="text1"/>
        </w:rPr>
        <w:t xml:space="preserve"> Общих требований;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 xml:space="preserve">5) сведения о кредиторской задолженности и обязательствах учреждения, формируемые в соответствии с </w:t>
      </w:r>
      <w:hyperlink r:id="rId17" w:history="1">
        <w:r w:rsidRPr="003D09C3">
          <w:rPr>
            <w:color w:val="000000" w:themeColor="text1"/>
          </w:rPr>
          <w:t>пунктом 15(1)</w:t>
        </w:r>
      </w:hyperlink>
      <w:r w:rsidRPr="003D09C3">
        <w:rPr>
          <w:color w:val="000000" w:themeColor="text1"/>
        </w:rPr>
        <w:t xml:space="preserve"> Общих требований;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 xml:space="preserve">6) сведения о просроченной кредиторской задолженности, формируемые в соответствии с </w:t>
      </w:r>
      <w:hyperlink r:id="rId18" w:history="1">
        <w:r w:rsidRPr="003D09C3">
          <w:rPr>
            <w:color w:val="000000" w:themeColor="text1"/>
          </w:rPr>
          <w:t>пунктом 16</w:t>
        </w:r>
      </w:hyperlink>
      <w:r w:rsidRPr="003D09C3">
        <w:rPr>
          <w:color w:val="000000" w:themeColor="text1"/>
        </w:rPr>
        <w:t xml:space="preserve"> Общих требований;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lastRenderedPageBreak/>
        <w:t xml:space="preserve">7) сведения о задолженности по ущербу, недостачам, хищениям денежных средств и материальных ценностей, формируемые в соответствии с </w:t>
      </w:r>
      <w:hyperlink r:id="rId19" w:history="1">
        <w:r w:rsidRPr="003D09C3">
          <w:rPr>
            <w:color w:val="000000" w:themeColor="text1"/>
          </w:rPr>
          <w:t>пунктом 17</w:t>
        </w:r>
      </w:hyperlink>
      <w:r w:rsidRPr="003D09C3">
        <w:rPr>
          <w:color w:val="000000" w:themeColor="text1"/>
        </w:rPr>
        <w:t xml:space="preserve"> Общих требований;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 xml:space="preserve">8) сведения о численности сотрудников и оплате труда, формируемые в соответствии с </w:t>
      </w:r>
      <w:hyperlink r:id="rId20" w:history="1">
        <w:r w:rsidRPr="003D09C3">
          <w:rPr>
            <w:color w:val="000000" w:themeColor="text1"/>
          </w:rPr>
          <w:t>пунктом 18</w:t>
        </w:r>
      </w:hyperlink>
      <w:r w:rsidRPr="003D09C3">
        <w:rPr>
          <w:color w:val="000000" w:themeColor="text1"/>
        </w:rPr>
        <w:t xml:space="preserve"> Общих требований;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 xml:space="preserve">9) сведения о счетах учреждения, открытых в кредитных организациях, формируемые в соответствии с </w:t>
      </w:r>
      <w:hyperlink r:id="rId21" w:history="1">
        <w:r w:rsidRPr="003D09C3">
          <w:rPr>
            <w:color w:val="000000" w:themeColor="text1"/>
          </w:rPr>
          <w:t>пунктом 19</w:t>
        </w:r>
      </w:hyperlink>
      <w:r w:rsidRPr="003D09C3">
        <w:rPr>
          <w:color w:val="000000" w:themeColor="text1"/>
        </w:rPr>
        <w:t xml:space="preserve"> Общих требований.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>14. В раздел 2 "Использование имущества, закрепленного за учреждением" включаются: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 xml:space="preserve">1) сведения о недвижимом имуществе, закрепленном на праве оперативного управления, формируемые в соответствии с </w:t>
      </w:r>
      <w:hyperlink r:id="rId22" w:history="1">
        <w:r w:rsidRPr="003D09C3">
          <w:rPr>
            <w:color w:val="000000" w:themeColor="text1"/>
          </w:rPr>
          <w:t>пунктом 20</w:t>
        </w:r>
      </w:hyperlink>
      <w:r w:rsidRPr="003D09C3">
        <w:rPr>
          <w:color w:val="000000" w:themeColor="text1"/>
        </w:rPr>
        <w:t xml:space="preserve"> Общих требований;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 xml:space="preserve">2) сведения о земельных участках, предоставленных на праве постоянного (бессрочного) пользования, формируемые в соответствии с </w:t>
      </w:r>
      <w:hyperlink r:id="rId23" w:history="1">
        <w:r w:rsidRPr="003D09C3">
          <w:rPr>
            <w:color w:val="000000" w:themeColor="text1"/>
          </w:rPr>
          <w:t>пунктом 21</w:t>
        </w:r>
      </w:hyperlink>
      <w:r w:rsidRPr="003D09C3">
        <w:rPr>
          <w:color w:val="000000" w:themeColor="text1"/>
        </w:rPr>
        <w:t xml:space="preserve"> Общих требований;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 xml:space="preserve">3) сведения о недвижимом имуществе, используемом по договору аренды, формируемые в соответствии с </w:t>
      </w:r>
      <w:hyperlink r:id="rId24" w:history="1">
        <w:r w:rsidRPr="003D09C3">
          <w:rPr>
            <w:color w:val="000000" w:themeColor="text1"/>
          </w:rPr>
          <w:t>пунктом 22</w:t>
        </w:r>
      </w:hyperlink>
      <w:r w:rsidRPr="003D09C3">
        <w:rPr>
          <w:color w:val="000000" w:themeColor="text1"/>
        </w:rPr>
        <w:t xml:space="preserve"> Общих требований;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 xml:space="preserve">4) сведения о недвижимом имуществе, используемом по договору безвозмездного пользования (договору ссуды), формируемые в соответствии с </w:t>
      </w:r>
      <w:hyperlink r:id="rId25" w:history="1">
        <w:r w:rsidRPr="003D09C3">
          <w:rPr>
            <w:color w:val="000000" w:themeColor="text1"/>
          </w:rPr>
          <w:t>пунктом 23</w:t>
        </w:r>
      </w:hyperlink>
      <w:r w:rsidRPr="003D09C3">
        <w:rPr>
          <w:color w:val="000000" w:themeColor="text1"/>
        </w:rPr>
        <w:t xml:space="preserve"> Общих требований;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 xml:space="preserve">5) сведения об особо ценном движимом имуществе (за исключением транспортных средств), формируемые в соответствии с </w:t>
      </w:r>
      <w:hyperlink r:id="rId26" w:history="1">
        <w:r w:rsidRPr="003D09C3">
          <w:rPr>
            <w:color w:val="000000" w:themeColor="text1"/>
          </w:rPr>
          <w:t>пунктом 24</w:t>
        </w:r>
      </w:hyperlink>
      <w:r w:rsidRPr="003D09C3">
        <w:rPr>
          <w:color w:val="000000" w:themeColor="text1"/>
        </w:rPr>
        <w:t xml:space="preserve"> Общих требований;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>6)</w:t>
      </w:r>
      <w:bookmarkStart w:id="2" w:name="_GoBack"/>
      <w:bookmarkEnd w:id="2"/>
      <w:r w:rsidRPr="003D09C3">
        <w:rPr>
          <w:color w:val="000000" w:themeColor="text1"/>
        </w:rPr>
        <w:t xml:space="preserve"> сведения о транспортных средствах, формируемые в соответствии с </w:t>
      </w:r>
      <w:hyperlink r:id="rId27" w:history="1">
        <w:r w:rsidRPr="003D09C3">
          <w:rPr>
            <w:color w:val="000000" w:themeColor="text1"/>
          </w:rPr>
          <w:t>пунктом 25</w:t>
        </w:r>
      </w:hyperlink>
      <w:r w:rsidRPr="003D09C3">
        <w:rPr>
          <w:color w:val="000000" w:themeColor="text1"/>
        </w:rPr>
        <w:t xml:space="preserve"> Общих требований;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 xml:space="preserve">7) сведения об имуществе, за исключением земельных участков, переданном в аренду, формируемые в соответствии с </w:t>
      </w:r>
      <w:hyperlink r:id="rId28" w:history="1">
        <w:r w:rsidRPr="003D09C3">
          <w:rPr>
            <w:color w:val="000000" w:themeColor="text1"/>
          </w:rPr>
          <w:t>пунктом 25(1)</w:t>
        </w:r>
      </w:hyperlink>
      <w:r w:rsidRPr="003D09C3">
        <w:rPr>
          <w:color w:val="000000" w:themeColor="text1"/>
        </w:rPr>
        <w:t xml:space="preserve"> Общих требований.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15. В раздел 3 «Эффективность деятельности»</w:t>
      </w:r>
      <w:r w:rsidRPr="003D09C3">
        <w:rPr>
          <w:color w:val="000000" w:themeColor="text1"/>
        </w:rPr>
        <w:t xml:space="preserve"> включаются: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 xml:space="preserve">1) сведения о видах деятельности, в отношении которых установлен показатель эффективности, формируемые в соответствии с </w:t>
      </w:r>
      <w:hyperlink r:id="rId29" w:history="1">
        <w:r w:rsidRPr="003D09C3">
          <w:rPr>
            <w:color w:val="000000" w:themeColor="text1"/>
          </w:rPr>
          <w:t>пунктом 26</w:t>
        </w:r>
      </w:hyperlink>
      <w:r w:rsidRPr="003D09C3">
        <w:rPr>
          <w:color w:val="000000" w:themeColor="text1"/>
        </w:rPr>
        <w:t xml:space="preserve"> Общих требований;</w:t>
      </w:r>
    </w:p>
    <w:p w:rsidR="007A7985" w:rsidRPr="003D09C3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 xml:space="preserve">2) сведения о достижении показателей эффективности деятельности учреждения, формируемые в соответствии с </w:t>
      </w:r>
      <w:hyperlink r:id="rId30" w:history="1">
        <w:r w:rsidRPr="003D09C3">
          <w:rPr>
            <w:color w:val="000000" w:themeColor="text1"/>
          </w:rPr>
          <w:t>пунктом 27</w:t>
        </w:r>
      </w:hyperlink>
      <w:r w:rsidRPr="003D09C3">
        <w:rPr>
          <w:color w:val="000000" w:themeColor="text1"/>
        </w:rPr>
        <w:t xml:space="preserve"> Общих требований.</w:t>
      </w:r>
    </w:p>
    <w:p w:rsidR="007A7985" w:rsidRPr="003D09C3" w:rsidRDefault="007A7985" w:rsidP="003F1903">
      <w:pPr>
        <w:pStyle w:val="ConsPlusNormal"/>
        <w:jc w:val="both"/>
        <w:rPr>
          <w:color w:val="000000" w:themeColor="text1"/>
        </w:rPr>
      </w:pPr>
    </w:p>
    <w:p w:rsidR="007A7985" w:rsidRPr="003D09C3" w:rsidRDefault="007A7985" w:rsidP="003F1903">
      <w:pPr>
        <w:pStyle w:val="ConsPlusNormal"/>
        <w:jc w:val="center"/>
        <w:outlineLvl w:val="1"/>
        <w:rPr>
          <w:b/>
          <w:bCs/>
          <w:color w:val="000000" w:themeColor="text1"/>
        </w:rPr>
      </w:pPr>
      <w:r w:rsidRPr="003D09C3">
        <w:rPr>
          <w:b/>
          <w:bCs/>
          <w:color w:val="000000" w:themeColor="text1"/>
        </w:rPr>
        <w:t>IV. Формирование сведений, включаемых в Отчет</w:t>
      </w:r>
    </w:p>
    <w:p w:rsidR="007A7985" w:rsidRPr="003D09C3" w:rsidRDefault="007A7985" w:rsidP="003F1903">
      <w:pPr>
        <w:pStyle w:val="ConsPlusNormal"/>
        <w:jc w:val="both"/>
        <w:rPr>
          <w:color w:val="000000" w:themeColor="text1"/>
        </w:rPr>
      </w:pPr>
    </w:p>
    <w:p w:rsidR="007A7985" w:rsidRDefault="007A7985" w:rsidP="003F1903">
      <w:pPr>
        <w:pStyle w:val="ConsPlusNormal"/>
        <w:ind w:firstLine="540"/>
        <w:jc w:val="both"/>
        <w:rPr>
          <w:color w:val="000000" w:themeColor="text1"/>
        </w:rPr>
      </w:pPr>
      <w:r w:rsidRPr="003D09C3">
        <w:rPr>
          <w:color w:val="000000" w:themeColor="text1"/>
        </w:rPr>
        <w:t xml:space="preserve">16. Формирование сведений, включаемых в Отчет, осуществляется в соответствии с </w:t>
      </w:r>
      <w:hyperlink r:id="rId31" w:history="1">
        <w:r w:rsidRPr="003D09C3">
          <w:rPr>
            <w:color w:val="000000" w:themeColor="text1"/>
          </w:rPr>
          <w:t>пунктами 13</w:t>
        </w:r>
      </w:hyperlink>
      <w:r w:rsidRPr="003D09C3">
        <w:rPr>
          <w:color w:val="000000" w:themeColor="text1"/>
        </w:rPr>
        <w:t xml:space="preserve"> - </w:t>
      </w:r>
      <w:hyperlink r:id="rId32" w:history="1">
        <w:r w:rsidRPr="003D09C3">
          <w:rPr>
            <w:color w:val="000000" w:themeColor="text1"/>
          </w:rPr>
          <w:t>17</w:t>
        </w:r>
      </w:hyperlink>
      <w:r w:rsidRPr="003D09C3">
        <w:rPr>
          <w:color w:val="000000" w:themeColor="text1"/>
        </w:rPr>
        <w:t xml:space="preserve"> Общих требований.</w:t>
      </w:r>
    </w:p>
    <w:p w:rsidR="007A7985" w:rsidRDefault="007A7985" w:rsidP="003F1903">
      <w:pPr>
        <w:pStyle w:val="ConsPlusNormal"/>
        <w:tabs>
          <w:tab w:val="left" w:pos="567"/>
        </w:tabs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17. </w:t>
      </w:r>
      <w:r w:rsidRPr="009E7BFF">
        <w:rPr>
          <w:color w:val="000000" w:themeColor="text1"/>
        </w:rPr>
        <w:t xml:space="preserve">Рекомендуемый образец сведений, включаемых в Отчет учреждениями, приведен в </w:t>
      </w:r>
      <w:hyperlink r:id="rId33" w:history="1">
        <w:r w:rsidRPr="009E7BFF">
          <w:rPr>
            <w:color w:val="000000" w:themeColor="text1"/>
          </w:rPr>
          <w:t>приложении</w:t>
        </w:r>
      </w:hyperlink>
      <w:r w:rsidRPr="009E7BFF">
        <w:rPr>
          <w:color w:val="000000" w:themeColor="text1"/>
        </w:rPr>
        <w:t xml:space="preserve"> к Общим требованиям.</w:t>
      </w:r>
    </w:p>
    <w:p w:rsidR="007A7985" w:rsidRDefault="007A7985" w:rsidP="003F1903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EC5" w:rsidRDefault="00EC4EC5" w:rsidP="003F1903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EC5" w:rsidRDefault="00EC4EC5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EC5" w:rsidRDefault="00EC4EC5" w:rsidP="00D527BC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C4EC5" w:rsidSect="005E511B">
      <w:pgSz w:w="11906" w:h="16838"/>
      <w:pgMar w:top="1134" w:right="567" w:bottom="1134" w:left="1134" w:header="0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D51" w:rsidRDefault="005F4D51">
      <w:r>
        <w:separator/>
      </w:r>
    </w:p>
  </w:endnote>
  <w:endnote w:type="continuationSeparator" w:id="0">
    <w:p w:rsidR="005F4D51" w:rsidRDefault="005F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D51" w:rsidRDefault="005F4D51">
      <w:r>
        <w:separator/>
      </w:r>
    </w:p>
  </w:footnote>
  <w:footnote w:type="continuationSeparator" w:id="0">
    <w:p w:rsidR="005F4D51" w:rsidRDefault="005F4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222"/>
    <w:rsid w:val="00015ADA"/>
    <w:rsid w:val="00021582"/>
    <w:rsid w:val="000317E6"/>
    <w:rsid w:val="000342AB"/>
    <w:rsid w:val="000343F5"/>
    <w:rsid w:val="0003533A"/>
    <w:rsid w:val="000401F2"/>
    <w:rsid w:val="0005036E"/>
    <w:rsid w:val="000526B9"/>
    <w:rsid w:val="00096984"/>
    <w:rsid w:val="000A69FC"/>
    <w:rsid w:val="000B55FC"/>
    <w:rsid w:val="000B7A31"/>
    <w:rsid w:val="000B7C57"/>
    <w:rsid w:val="000C2A0F"/>
    <w:rsid w:val="000C3F72"/>
    <w:rsid w:val="000C7E0D"/>
    <w:rsid w:val="000D2BD2"/>
    <w:rsid w:val="000D61C1"/>
    <w:rsid w:val="000F799E"/>
    <w:rsid w:val="00116842"/>
    <w:rsid w:val="001168DB"/>
    <w:rsid w:val="00117540"/>
    <w:rsid w:val="00121269"/>
    <w:rsid w:val="0012793B"/>
    <w:rsid w:val="00133ED0"/>
    <w:rsid w:val="001543CF"/>
    <w:rsid w:val="00176265"/>
    <w:rsid w:val="00190996"/>
    <w:rsid w:val="001A435F"/>
    <w:rsid w:val="001B2B15"/>
    <w:rsid w:val="001B7DF6"/>
    <w:rsid w:val="001C44B1"/>
    <w:rsid w:val="001D0A2E"/>
    <w:rsid w:val="001D20B4"/>
    <w:rsid w:val="001E5F8E"/>
    <w:rsid w:val="001F0082"/>
    <w:rsid w:val="001F2A44"/>
    <w:rsid w:val="002217D2"/>
    <w:rsid w:val="0022219E"/>
    <w:rsid w:val="002258B5"/>
    <w:rsid w:val="00225B88"/>
    <w:rsid w:val="00227BE5"/>
    <w:rsid w:val="00227EA9"/>
    <w:rsid w:val="002559CA"/>
    <w:rsid w:val="00265234"/>
    <w:rsid w:val="0029304F"/>
    <w:rsid w:val="002B1903"/>
    <w:rsid w:val="002C1F90"/>
    <w:rsid w:val="002C4AA8"/>
    <w:rsid w:val="002E12C3"/>
    <w:rsid w:val="002F46C5"/>
    <w:rsid w:val="00300B7B"/>
    <w:rsid w:val="00301AF5"/>
    <w:rsid w:val="003024B9"/>
    <w:rsid w:val="00306236"/>
    <w:rsid w:val="00327C38"/>
    <w:rsid w:val="00330DDE"/>
    <w:rsid w:val="003344F8"/>
    <w:rsid w:val="00354AC6"/>
    <w:rsid w:val="00356326"/>
    <w:rsid w:val="00372E9D"/>
    <w:rsid w:val="00385ACA"/>
    <w:rsid w:val="003A709B"/>
    <w:rsid w:val="003B7FE8"/>
    <w:rsid w:val="003C4B34"/>
    <w:rsid w:val="003C78F6"/>
    <w:rsid w:val="003D76EF"/>
    <w:rsid w:val="003E2A77"/>
    <w:rsid w:val="003F1903"/>
    <w:rsid w:val="003F547A"/>
    <w:rsid w:val="003F5DE0"/>
    <w:rsid w:val="00401395"/>
    <w:rsid w:val="004069E0"/>
    <w:rsid w:val="00412827"/>
    <w:rsid w:val="00430FA2"/>
    <w:rsid w:val="0045648E"/>
    <w:rsid w:val="0045741C"/>
    <w:rsid w:val="00471403"/>
    <w:rsid w:val="00473EE6"/>
    <w:rsid w:val="00484DE7"/>
    <w:rsid w:val="004B2DB4"/>
    <w:rsid w:val="004C5610"/>
    <w:rsid w:val="004D5EED"/>
    <w:rsid w:val="004E00A8"/>
    <w:rsid w:val="005224AA"/>
    <w:rsid w:val="00527CD3"/>
    <w:rsid w:val="00534B2C"/>
    <w:rsid w:val="00540F26"/>
    <w:rsid w:val="005434DE"/>
    <w:rsid w:val="00550439"/>
    <w:rsid w:val="0055366A"/>
    <w:rsid w:val="00573541"/>
    <w:rsid w:val="0057638B"/>
    <w:rsid w:val="00577D1B"/>
    <w:rsid w:val="00581BB4"/>
    <w:rsid w:val="005B11BE"/>
    <w:rsid w:val="005C0AB0"/>
    <w:rsid w:val="005C50D2"/>
    <w:rsid w:val="005C6EB9"/>
    <w:rsid w:val="005C7361"/>
    <w:rsid w:val="005D3101"/>
    <w:rsid w:val="005E511B"/>
    <w:rsid w:val="005F4D51"/>
    <w:rsid w:val="005F54C2"/>
    <w:rsid w:val="0060106B"/>
    <w:rsid w:val="00610D54"/>
    <w:rsid w:val="00610E2C"/>
    <w:rsid w:val="00621050"/>
    <w:rsid w:val="0063487A"/>
    <w:rsid w:val="00645A8C"/>
    <w:rsid w:val="00655688"/>
    <w:rsid w:val="00656E9B"/>
    <w:rsid w:val="006744E0"/>
    <w:rsid w:val="00674FD5"/>
    <w:rsid w:val="006B2277"/>
    <w:rsid w:val="006B45F2"/>
    <w:rsid w:val="006C0C24"/>
    <w:rsid w:val="006D576C"/>
    <w:rsid w:val="006D61F9"/>
    <w:rsid w:val="00713DDB"/>
    <w:rsid w:val="00717C59"/>
    <w:rsid w:val="00721F93"/>
    <w:rsid w:val="00730F9D"/>
    <w:rsid w:val="00731BE3"/>
    <w:rsid w:val="00733BCB"/>
    <w:rsid w:val="00754B23"/>
    <w:rsid w:val="007554F8"/>
    <w:rsid w:val="00756D81"/>
    <w:rsid w:val="00763035"/>
    <w:rsid w:val="007637CC"/>
    <w:rsid w:val="00763DB0"/>
    <w:rsid w:val="00766E4E"/>
    <w:rsid w:val="007941D4"/>
    <w:rsid w:val="00795259"/>
    <w:rsid w:val="007A7985"/>
    <w:rsid w:val="007C7CA3"/>
    <w:rsid w:val="007E3364"/>
    <w:rsid w:val="007E3DE4"/>
    <w:rsid w:val="0080005E"/>
    <w:rsid w:val="00805C03"/>
    <w:rsid w:val="00847169"/>
    <w:rsid w:val="00851FA1"/>
    <w:rsid w:val="00852FBA"/>
    <w:rsid w:val="00855BE7"/>
    <w:rsid w:val="008608A9"/>
    <w:rsid w:val="008702FF"/>
    <w:rsid w:val="00872CEE"/>
    <w:rsid w:val="00882D05"/>
    <w:rsid w:val="0089414B"/>
    <w:rsid w:val="0089587D"/>
    <w:rsid w:val="008A60C0"/>
    <w:rsid w:val="008B50D2"/>
    <w:rsid w:val="008D2F9B"/>
    <w:rsid w:val="008D5245"/>
    <w:rsid w:val="008D6C86"/>
    <w:rsid w:val="008E2ED4"/>
    <w:rsid w:val="008E3426"/>
    <w:rsid w:val="008E7BA8"/>
    <w:rsid w:val="0091140D"/>
    <w:rsid w:val="00912197"/>
    <w:rsid w:val="00923C4D"/>
    <w:rsid w:val="009279B0"/>
    <w:rsid w:val="00927EBF"/>
    <w:rsid w:val="00941CD2"/>
    <w:rsid w:val="009436E4"/>
    <w:rsid w:val="0096039D"/>
    <w:rsid w:val="00962E38"/>
    <w:rsid w:val="00974BED"/>
    <w:rsid w:val="00986FB5"/>
    <w:rsid w:val="009913CD"/>
    <w:rsid w:val="009C0F34"/>
    <w:rsid w:val="009C7ECF"/>
    <w:rsid w:val="009D5271"/>
    <w:rsid w:val="009D64F1"/>
    <w:rsid w:val="009F43F1"/>
    <w:rsid w:val="009F5883"/>
    <w:rsid w:val="009F695C"/>
    <w:rsid w:val="009F7F45"/>
    <w:rsid w:val="00A04E3C"/>
    <w:rsid w:val="00A058E1"/>
    <w:rsid w:val="00A11B75"/>
    <w:rsid w:val="00A21A34"/>
    <w:rsid w:val="00A26268"/>
    <w:rsid w:val="00A302EC"/>
    <w:rsid w:val="00A37256"/>
    <w:rsid w:val="00A578F6"/>
    <w:rsid w:val="00A608F6"/>
    <w:rsid w:val="00A66CAF"/>
    <w:rsid w:val="00A77ED9"/>
    <w:rsid w:val="00A8597F"/>
    <w:rsid w:val="00A9093B"/>
    <w:rsid w:val="00A90A76"/>
    <w:rsid w:val="00A92FE6"/>
    <w:rsid w:val="00AA2789"/>
    <w:rsid w:val="00AD21AF"/>
    <w:rsid w:val="00B00732"/>
    <w:rsid w:val="00B075F0"/>
    <w:rsid w:val="00B136FF"/>
    <w:rsid w:val="00B26994"/>
    <w:rsid w:val="00B37C8C"/>
    <w:rsid w:val="00B4347A"/>
    <w:rsid w:val="00B625DA"/>
    <w:rsid w:val="00B7365D"/>
    <w:rsid w:val="00B85DED"/>
    <w:rsid w:val="00B9793A"/>
    <w:rsid w:val="00BA5571"/>
    <w:rsid w:val="00BB09CD"/>
    <w:rsid w:val="00BC0CEC"/>
    <w:rsid w:val="00BD0318"/>
    <w:rsid w:val="00BE10CE"/>
    <w:rsid w:val="00BF2222"/>
    <w:rsid w:val="00C22363"/>
    <w:rsid w:val="00C31096"/>
    <w:rsid w:val="00C417D8"/>
    <w:rsid w:val="00C46216"/>
    <w:rsid w:val="00C563E8"/>
    <w:rsid w:val="00C70892"/>
    <w:rsid w:val="00C71607"/>
    <w:rsid w:val="00C95E8B"/>
    <w:rsid w:val="00CA55AA"/>
    <w:rsid w:val="00CB560E"/>
    <w:rsid w:val="00CC34B1"/>
    <w:rsid w:val="00CC62D9"/>
    <w:rsid w:val="00CD260F"/>
    <w:rsid w:val="00CE4749"/>
    <w:rsid w:val="00CF6694"/>
    <w:rsid w:val="00D07681"/>
    <w:rsid w:val="00D07B1D"/>
    <w:rsid w:val="00D07B73"/>
    <w:rsid w:val="00D10599"/>
    <w:rsid w:val="00D22CB6"/>
    <w:rsid w:val="00D30892"/>
    <w:rsid w:val="00D438EE"/>
    <w:rsid w:val="00D45A56"/>
    <w:rsid w:val="00D527BC"/>
    <w:rsid w:val="00D5582E"/>
    <w:rsid w:val="00D61540"/>
    <w:rsid w:val="00D73460"/>
    <w:rsid w:val="00D966CE"/>
    <w:rsid w:val="00DA21FD"/>
    <w:rsid w:val="00DA5BDB"/>
    <w:rsid w:val="00DC63AB"/>
    <w:rsid w:val="00DD1B65"/>
    <w:rsid w:val="00DD383F"/>
    <w:rsid w:val="00DD526A"/>
    <w:rsid w:val="00DE039A"/>
    <w:rsid w:val="00DE0AEF"/>
    <w:rsid w:val="00E07110"/>
    <w:rsid w:val="00E10169"/>
    <w:rsid w:val="00E25A69"/>
    <w:rsid w:val="00E323A3"/>
    <w:rsid w:val="00E44F0E"/>
    <w:rsid w:val="00E4673E"/>
    <w:rsid w:val="00E47122"/>
    <w:rsid w:val="00E53B03"/>
    <w:rsid w:val="00E80121"/>
    <w:rsid w:val="00E82F8C"/>
    <w:rsid w:val="00E84F0D"/>
    <w:rsid w:val="00EA0484"/>
    <w:rsid w:val="00EA23B7"/>
    <w:rsid w:val="00EC4EC5"/>
    <w:rsid w:val="00ED0D0F"/>
    <w:rsid w:val="00ED4DBC"/>
    <w:rsid w:val="00ED582C"/>
    <w:rsid w:val="00EE5A60"/>
    <w:rsid w:val="00EF0FB4"/>
    <w:rsid w:val="00EF6D65"/>
    <w:rsid w:val="00F0078C"/>
    <w:rsid w:val="00F30DF6"/>
    <w:rsid w:val="00F33B36"/>
    <w:rsid w:val="00F42180"/>
    <w:rsid w:val="00F53B39"/>
    <w:rsid w:val="00F560E2"/>
    <w:rsid w:val="00F561B9"/>
    <w:rsid w:val="00F61621"/>
    <w:rsid w:val="00F64CD3"/>
    <w:rsid w:val="00F85137"/>
    <w:rsid w:val="00F95372"/>
    <w:rsid w:val="00FA2D54"/>
    <w:rsid w:val="00FA6EDF"/>
    <w:rsid w:val="00FA6FC6"/>
    <w:rsid w:val="00FC7AD2"/>
    <w:rsid w:val="00FE5308"/>
    <w:rsid w:val="00FF6DF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6EBFA8-0E17-4004-B9CA-86206277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DD1B65"/>
    <w:pPr>
      <w:spacing w:after="140" w:line="288" w:lineRule="auto"/>
    </w:pPr>
  </w:style>
  <w:style w:type="paragraph" w:styleId="a7">
    <w:name w:val="List"/>
    <w:basedOn w:val="a6"/>
    <w:rsid w:val="00DD1B65"/>
    <w:rPr>
      <w:rFonts w:cs="Noto Sans Devanagari"/>
    </w:rPr>
  </w:style>
  <w:style w:type="paragraph" w:styleId="a8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веб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paragraph" w:customStyle="1" w:styleId="ConsPlusNonformat">
    <w:name w:val="ConsPlusNonformat"/>
    <w:uiPriority w:val="99"/>
    <w:rsid w:val="00D527BC"/>
    <w:pPr>
      <w:widowControl w:val="0"/>
      <w:autoSpaceDE w:val="0"/>
      <w:autoSpaceDN w:val="0"/>
    </w:pPr>
    <w:rPr>
      <w:rFonts w:ascii="Courier New" w:eastAsiaTheme="minorHAnsi" w:hAnsi="Courier New" w:cs="Courier New"/>
      <w:lang w:eastAsia="en-US"/>
    </w:rPr>
  </w:style>
  <w:style w:type="character" w:styleId="af0">
    <w:name w:val="Hyperlink"/>
    <w:basedOn w:val="a0"/>
    <w:uiPriority w:val="99"/>
    <w:unhideWhenUsed/>
    <w:rsid w:val="00DE0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02007" TargetMode="External"/><Relationship Id="rId18" Type="http://schemas.openxmlformats.org/officeDocument/2006/relationships/hyperlink" Target="https://login.consultant.ru/link/?req=doc&amp;base=LAW&amp;n=441564&amp;dst=100069" TargetMode="External"/><Relationship Id="rId26" Type="http://schemas.openxmlformats.org/officeDocument/2006/relationships/hyperlink" Target="https://login.consultant.ru/link/?req=doc&amp;base=LAW&amp;n=441564&amp;dst=10009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1564&amp;dst=100080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26299" TargetMode="External"/><Relationship Id="rId17" Type="http://schemas.openxmlformats.org/officeDocument/2006/relationships/hyperlink" Target="https://login.consultant.ru/link/?req=doc&amp;base=LAW&amp;n=441564&amp;dst=40" TargetMode="External"/><Relationship Id="rId25" Type="http://schemas.openxmlformats.org/officeDocument/2006/relationships/hyperlink" Target="https://login.consultant.ru/link/?req=doc&amp;base=LAW&amp;n=441564&amp;dst=100092" TargetMode="External"/><Relationship Id="rId33" Type="http://schemas.openxmlformats.org/officeDocument/2006/relationships/hyperlink" Target="https://login.consultant.ru/link/?req=doc&amp;base=LAW&amp;n=441564&amp;dst=1021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1564&amp;dst=100067" TargetMode="External"/><Relationship Id="rId20" Type="http://schemas.openxmlformats.org/officeDocument/2006/relationships/hyperlink" Target="https://login.consultant.ru/link/?req=doc&amp;base=LAW&amp;n=441564&amp;dst=100072" TargetMode="External"/><Relationship Id="rId29" Type="http://schemas.openxmlformats.org/officeDocument/2006/relationships/hyperlink" Target="https://login.consultant.ru/link/?req=doc&amp;base=LAW&amp;n=441564&amp;dst=10010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1564&amp;dst=100014" TargetMode="External"/><Relationship Id="rId24" Type="http://schemas.openxmlformats.org/officeDocument/2006/relationships/hyperlink" Target="https://login.consultant.ru/link/?req=doc&amp;base=LAW&amp;n=441564&amp;dst=100091" TargetMode="External"/><Relationship Id="rId32" Type="http://schemas.openxmlformats.org/officeDocument/2006/relationships/hyperlink" Target="https://login.consultant.ru/link/?req=doc&amp;base=LAW&amp;n=441564&amp;dst=1000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1564&amp;dst=100066" TargetMode="External"/><Relationship Id="rId23" Type="http://schemas.openxmlformats.org/officeDocument/2006/relationships/hyperlink" Target="https://login.consultant.ru/link/?req=doc&amp;base=LAW&amp;n=441564&amp;dst=100086" TargetMode="External"/><Relationship Id="rId28" Type="http://schemas.openxmlformats.org/officeDocument/2006/relationships/hyperlink" Target="https://login.consultant.ru/link/?req=doc&amp;base=LAW&amp;n=441564&amp;dst=102127" TargetMode="External"/><Relationship Id="rId10" Type="http://schemas.openxmlformats.org/officeDocument/2006/relationships/hyperlink" Target="http://www.minstroy.e-dag.ru" TargetMode="External"/><Relationship Id="rId19" Type="http://schemas.openxmlformats.org/officeDocument/2006/relationships/hyperlink" Target="https://login.consultant.ru/link/?req=doc&amp;base=LAW&amp;n=441564&amp;dst=100070" TargetMode="External"/><Relationship Id="rId31" Type="http://schemas.openxmlformats.org/officeDocument/2006/relationships/hyperlink" Target="https://login.consultant.ru/link/?req=doc&amp;base=LAW&amp;n=441564&amp;dst=1000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https://login.consultant.ru/link/?req=doc&amp;base=LAW&amp;n=441564&amp;dst=11" TargetMode="External"/><Relationship Id="rId22" Type="http://schemas.openxmlformats.org/officeDocument/2006/relationships/hyperlink" Target="https://login.consultant.ru/link/?req=doc&amp;base=LAW&amp;n=441564&amp;dst=100081" TargetMode="External"/><Relationship Id="rId27" Type="http://schemas.openxmlformats.org/officeDocument/2006/relationships/hyperlink" Target="https://login.consultant.ru/link/?req=doc&amp;base=LAW&amp;n=441564&amp;dst=100098" TargetMode="External"/><Relationship Id="rId30" Type="http://schemas.openxmlformats.org/officeDocument/2006/relationships/hyperlink" Target="https://login.consultant.ru/link/?req=doc&amp;base=LAW&amp;n=441564&amp;dst=100101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554B9-4392-42E1-B50D-96A4D174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</dc:creator>
  <cp:lastModifiedBy>Zumrutdin</cp:lastModifiedBy>
  <cp:revision>84</cp:revision>
  <cp:lastPrinted>2024-02-26T12:51:00Z</cp:lastPrinted>
  <dcterms:created xsi:type="dcterms:W3CDTF">2022-04-13T07:20:00Z</dcterms:created>
  <dcterms:modified xsi:type="dcterms:W3CDTF">2024-02-26T13:24:00Z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